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1289" w14:textId="02F4F42A" w:rsidR="002F36A0" w:rsidRDefault="002F36A0" w:rsidP="00141A3E">
      <w:pPr>
        <w:spacing w:after="0"/>
        <w:jc w:val="right"/>
      </w:pPr>
    </w:p>
    <w:p w14:paraId="2864920A" w14:textId="5304A5B9" w:rsidR="00141A3E" w:rsidRDefault="00FD0829" w:rsidP="00141A3E">
      <w:pPr>
        <w:spacing w:after="0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AEB123" wp14:editId="605A6986">
            <wp:simplePos x="0" y="0"/>
            <wp:positionH relativeFrom="margin">
              <wp:posOffset>4442460</wp:posOffset>
            </wp:positionH>
            <wp:positionV relativeFrom="paragraph">
              <wp:posOffset>162560</wp:posOffset>
            </wp:positionV>
            <wp:extent cx="1390650" cy="454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FC3E5" w14:textId="1185BF32" w:rsidR="00141A3E" w:rsidRPr="00D2685B" w:rsidRDefault="00FD0829" w:rsidP="004804F5">
      <w:pPr>
        <w:pStyle w:val="Heading1"/>
        <w:spacing w:before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48E9C7" wp14:editId="3082B0E5">
            <wp:extent cx="501875" cy="445135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9972" cy="46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A3E" w:rsidRPr="00D2685B">
        <w:rPr>
          <w:b/>
          <w:bCs/>
          <w:sz w:val="28"/>
          <w:szCs w:val="28"/>
        </w:rPr>
        <w:t>Membership</w:t>
      </w:r>
      <w:r w:rsidR="00A6600E" w:rsidRPr="00D2685B">
        <w:rPr>
          <w:b/>
          <w:bCs/>
          <w:sz w:val="28"/>
          <w:szCs w:val="28"/>
        </w:rPr>
        <w:t xml:space="preserve"> in the Centre for People</w:t>
      </w:r>
      <w:r w:rsidR="00C0751F" w:rsidRPr="00D2685B">
        <w:rPr>
          <w:b/>
          <w:bCs/>
          <w:sz w:val="28"/>
          <w:szCs w:val="28"/>
        </w:rPr>
        <w:t>,</w:t>
      </w:r>
      <w:r w:rsidR="00A6600E" w:rsidRPr="00D2685B">
        <w:rPr>
          <w:b/>
          <w:bCs/>
          <w:sz w:val="28"/>
          <w:szCs w:val="28"/>
        </w:rPr>
        <w:t xml:space="preserve"> Pla</w:t>
      </w:r>
      <w:r w:rsidR="00C0751F" w:rsidRPr="00D2685B">
        <w:rPr>
          <w:b/>
          <w:bCs/>
          <w:sz w:val="28"/>
          <w:szCs w:val="28"/>
        </w:rPr>
        <w:t xml:space="preserve">ce, &amp; </w:t>
      </w:r>
      <w:r w:rsidR="00A6600E" w:rsidRPr="00D2685B">
        <w:rPr>
          <w:b/>
          <w:bCs/>
          <w:sz w:val="28"/>
          <w:szCs w:val="28"/>
        </w:rPr>
        <w:t>Planet</w:t>
      </w:r>
    </w:p>
    <w:p w14:paraId="525B37F7" w14:textId="66F730B0" w:rsidR="00141A3E" w:rsidRDefault="00141A3E" w:rsidP="00141A3E">
      <w:pPr>
        <w:spacing w:after="0"/>
        <w:jc w:val="right"/>
      </w:pPr>
    </w:p>
    <w:p w14:paraId="5231951B" w14:textId="4EE3E98C" w:rsidR="00BD4C82" w:rsidRPr="00141A3E" w:rsidRDefault="003543A5" w:rsidP="00BD4C82">
      <w:pPr>
        <w:pStyle w:val="Heading2"/>
      </w:pPr>
      <w:r>
        <w:t>I</w:t>
      </w:r>
      <w:r w:rsidR="00BD4C82">
        <w:t>nformation and Guideline</w:t>
      </w:r>
      <w:r w:rsidR="00BE3249">
        <w:t>s</w:t>
      </w:r>
      <w:r w:rsidR="00BD4C82">
        <w:t xml:space="preserve"> </w:t>
      </w:r>
    </w:p>
    <w:p w14:paraId="77C867E5" w14:textId="1A57B82E" w:rsidR="00346946" w:rsidRDefault="00346946" w:rsidP="00497DB6">
      <w:pPr>
        <w:spacing w:after="0"/>
      </w:pPr>
      <w:r>
        <w:t xml:space="preserve">The </w:t>
      </w:r>
      <w:r w:rsidR="00BD4C82">
        <w:t>Centre for People</w:t>
      </w:r>
      <w:r w:rsidR="00BE3249">
        <w:t>,</w:t>
      </w:r>
      <w:r w:rsidR="00BD4C82">
        <w:t xml:space="preserve"> Place </w:t>
      </w:r>
      <w:r w:rsidR="004A1E6F">
        <w:t xml:space="preserve">&amp; </w:t>
      </w:r>
      <w:r w:rsidR="00BD4C82">
        <w:t>Planet</w:t>
      </w:r>
      <w:r>
        <w:t xml:space="preserve"> is a </w:t>
      </w:r>
      <w:r w:rsidR="00BD4C82">
        <w:t>S</w:t>
      </w:r>
      <w:r>
        <w:t>trategic Research Centre at Edith Cowan University. It was established in January 2021</w:t>
      </w:r>
      <w:r w:rsidR="00BD4C82">
        <w:t>, co-hosted by the School of Science and the School of Education.</w:t>
      </w:r>
    </w:p>
    <w:p w14:paraId="6480E456" w14:textId="77777777" w:rsidR="00346946" w:rsidRPr="00A6600E" w:rsidRDefault="00346946" w:rsidP="00497DB6">
      <w:pPr>
        <w:spacing w:after="0"/>
        <w:rPr>
          <w:sz w:val="16"/>
          <w:szCs w:val="16"/>
        </w:rPr>
      </w:pPr>
    </w:p>
    <w:p w14:paraId="0616E2F3" w14:textId="3846281C" w:rsidR="0057078B" w:rsidRDefault="00BD4C82" w:rsidP="00B266DA">
      <w:pPr>
        <w:spacing w:after="0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The </w:t>
      </w:r>
      <w:r w:rsidR="00497DB6" w:rsidRPr="00497DB6">
        <w:rPr>
          <w:b/>
          <w:bCs/>
        </w:rPr>
        <w:t>Centre</w:t>
      </w:r>
      <w:r>
        <w:rPr>
          <w:b/>
          <w:bCs/>
        </w:rPr>
        <w:t>’s</w:t>
      </w:r>
      <w:r w:rsidR="00497DB6" w:rsidRPr="00497DB6">
        <w:rPr>
          <w:b/>
          <w:bCs/>
        </w:rPr>
        <w:t xml:space="preserve"> Objectives</w:t>
      </w:r>
      <w:r>
        <w:rPr>
          <w:b/>
          <w:bCs/>
        </w:rPr>
        <w:t xml:space="preserve"> </w:t>
      </w:r>
      <w:r w:rsidRPr="00BD4C82">
        <w:t>are that a</w:t>
      </w:r>
      <w:r w:rsidR="00497DB6" w:rsidRPr="00BD4C82">
        <w:t xml:space="preserve">ll </w:t>
      </w:r>
      <w:r w:rsidR="00497DB6">
        <w:t>research strive</w:t>
      </w:r>
      <w:r>
        <w:t>s</w:t>
      </w:r>
      <w:r w:rsidR="00497DB6">
        <w:t xml:space="preserve"> to satisfy each of the following </w:t>
      </w:r>
      <w:r w:rsidR="00497DB6" w:rsidRPr="00B47666">
        <w:t>process features</w:t>
      </w:r>
      <w:r w:rsidR="00497DB6">
        <w:t xml:space="preserve"> of Human and Environmental Interactions. It is intended </w:t>
      </w:r>
      <w:r w:rsidR="002A7C45">
        <w:t>that all</w:t>
      </w:r>
      <w:r w:rsidR="0057078B">
        <w:rPr>
          <w:rStyle w:val="normaltextrun"/>
          <w:rFonts w:ascii="Calibri" w:hAnsi="Calibri" w:cs="Calibri"/>
        </w:rPr>
        <w:t xml:space="preserve"> research projects supported by the Centre strive: </w:t>
      </w:r>
      <w:r w:rsidR="0057078B">
        <w:rPr>
          <w:rStyle w:val="eop"/>
          <w:rFonts w:ascii="Calibri" w:hAnsi="Calibri" w:cs="Calibri"/>
        </w:rPr>
        <w:t> </w:t>
      </w:r>
    </w:p>
    <w:p w14:paraId="370D40AC" w14:textId="4830D738" w:rsidR="0057078B" w:rsidRDefault="0057078B" w:rsidP="00D268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</w:t>
      </w:r>
      <w:r w:rsidR="002A7C4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 co-design research and action with and influenced by Indigenous knowledge holders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76C966" w14:textId="77777777" w:rsidR="0057078B" w:rsidRDefault="0057078B" w:rsidP="00D268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2. </w:t>
      </w:r>
      <w:r>
        <w:rPr>
          <w:rStyle w:val="normaltextrun"/>
          <w:rFonts w:ascii="Calibri" w:hAnsi="Calibri" w:cs="Calibri"/>
          <w:color w:val="201F1E"/>
          <w:sz w:val="22"/>
          <w:szCs w:val="22"/>
        </w:rPr>
        <w:t>To recognise living systems where there are interdependencies and </w:t>
      </w:r>
      <w:proofErr w:type="spellStart"/>
      <w:r>
        <w:rPr>
          <w:rStyle w:val="normaltextrun"/>
          <w:rFonts w:ascii="Calibri" w:hAnsi="Calibri" w:cs="Calibri"/>
          <w:color w:val="201F1E"/>
          <w:sz w:val="22"/>
          <w:szCs w:val="22"/>
        </w:rPr>
        <w:t>mutualities</w:t>
      </w:r>
      <w:proofErr w:type="spellEnd"/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2190965" w14:textId="4BCC1B71" w:rsidR="0057078B" w:rsidRDefault="0057078B" w:rsidP="00D268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 To strengthen governance and management for sustainability and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ecosocial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justice</w:t>
      </w:r>
    </w:p>
    <w:p w14:paraId="458A6280" w14:textId="77777777" w:rsidR="0057078B" w:rsidRPr="00D2685B" w:rsidRDefault="0057078B" w:rsidP="00D268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57078B">
        <w:rPr>
          <w:rStyle w:val="normaltextrun"/>
          <w:rFonts w:ascii="Calibri" w:hAnsi="Calibri" w:cs="Calibri"/>
          <w:sz w:val="22"/>
          <w:szCs w:val="22"/>
        </w:rPr>
        <w:t>4</w:t>
      </w:r>
      <w:r w:rsidRPr="00D2685B">
        <w:rPr>
          <w:rStyle w:val="normaltextrun"/>
          <w:rFonts w:ascii="Calibri" w:hAnsi="Calibri" w:cs="Calibri"/>
          <w:sz w:val="22"/>
          <w:szCs w:val="22"/>
        </w:rPr>
        <w:t>.</w:t>
      </w:r>
      <w:r w:rsidRPr="00D2685B">
        <w:rPr>
          <w:rStyle w:val="normaltextrun"/>
          <w:rFonts w:ascii="Calibri" w:hAnsi="Calibri" w:cs="Calibri"/>
          <w:color w:val="323130"/>
          <w:sz w:val="22"/>
          <w:szCs w:val="22"/>
        </w:rPr>
        <w:t xml:space="preserve"> To transform human-environment relations through place-based, </w:t>
      </w:r>
      <w:proofErr w:type="gramStart"/>
      <w:r w:rsidRPr="00D2685B">
        <w:rPr>
          <w:rStyle w:val="normaltextrun"/>
          <w:rFonts w:ascii="Calibri" w:hAnsi="Calibri" w:cs="Calibri"/>
          <w:color w:val="323130"/>
          <w:sz w:val="22"/>
          <w:szCs w:val="22"/>
        </w:rPr>
        <w:t>just</w:t>
      </w:r>
      <w:proofErr w:type="gramEnd"/>
      <w:r w:rsidRPr="00D2685B">
        <w:rPr>
          <w:rStyle w:val="normaltextrun"/>
          <w:rFonts w:ascii="Calibri" w:hAnsi="Calibri" w:cs="Calibri"/>
          <w:color w:val="323130"/>
          <w:sz w:val="22"/>
          <w:szCs w:val="22"/>
        </w:rPr>
        <w:t xml:space="preserve"> and collaborative processes.</w:t>
      </w:r>
      <w:r w:rsidRPr="00D2685B">
        <w:rPr>
          <w:rStyle w:val="eop"/>
          <w:rFonts w:ascii="Calibri" w:hAnsi="Calibri" w:cs="Calibri"/>
          <w:color w:val="323130"/>
          <w:sz w:val="22"/>
          <w:szCs w:val="22"/>
        </w:rPr>
        <w:t> </w:t>
      </w:r>
    </w:p>
    <w:p w14:paraId="25D83981" w14:textId="77777777" w:rsidR="00497DB6" w:rsidRDefault="00497DB6" w:rsidP="00497DB6">
      <w:pPr>
        <w:spacing w:after="0" w:line="240" w:lineRule="auto"/>
      </w:pPr>
    </w:p>
    <w:p w14:paraId="7322D41D" w14:textId="46446B0B" w:rsidR="00497DB6" w:rsidRDefault="00BD4C82" w:rsidP="00497DB6">
      <w:pPr>
        <w:spacing w:after="0" w:line="240" w:lineRule="auto"/>
      </w:pPr>
      <w:r w:rsidRPr="00BD4C82">
        <w:rPr>
          <w:b/>
          <w:bCs/>
        </w:rPr>
        <w:t xml:space="preserve">The Centre’s Research Scope </w:t>
      </w:r>
      <w:r>
        <w:t xml:space="preserve">includes </w:t>
      </w:r>
      <w:r w:rsidR="008A4071">
        <w:t xml:space="preserve">the following three </w:t>
      </w:r>
      <w:r w:rsidR="005F11C0">
        <w:t xml:space="preserve">programs of </w:t>
      </w:r>
      <w:proofErr w:type="gramStart"/>
      <w:r w:rsidR="00497DB6">
        <w:t>research :</w:t>
      </w:r>
      <w:proofErr w:type="gramEnd"/>
    </w:p>
    <w:p w14:paraId="3D16B7A9" w14:textId="39FB26E3" w:rsidR="00712456" w:rsidRDefault="00A64A4E" w:rsidP="00712456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712456">
        <w:t xml:space="preserve">egenerating Land and Water </w:t>
      </w:r>
    </w:p>
    <w:p w14:paraId="28358393" w14:textId="77777777" w:rsidR="00D35FE5" w:rsidRDefault="00712456" w:rsidP="00D35F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Place-based </w:t>
      </w:r>
      <w:r w:rsidR="00A64A4E">
        <w:t>L</w:t>
      </w:r>
      <w:r>
        <w:t xml:space="preserve">iteracies for </w:t>
      </w:r>
      <w:proofErr w:type="spellStart"/>
      <w:r w:rsidR="00A64A4E">
        <w:t>E</w:t>
      </w:r>
      <w:r>
        <w:t>cosocial</w:t>
      </w:r>
      <w:proofErr w:type="spellEnd"/>
      <w:r>
        <w:t xml:space="preserve"> </w:t>
      </w:r>
      <w:r w:rsidR="00A64A4E">
        <w:t>J</w:t>
      </w:r>
      <w:r>
        <w:t>ustice</w:t>
      </w:r>
    </w:p>
    <w:p w14:paraId="61907642" w14:textId="026797A5" w:rsidR="005B1C2A" w:rsidRDefault="00A64A4E" w:rsidP="00B266DA">
      <w:pPr>
        <w:spacing w:after="0" w:line="240" w:lineRule="auto"/>
        <w:ind w:firstLine="360"/>
      </w:pPr>
      <w:r>
        <w:t xml:space="preserve">C. </w:t>
      </w:r>
      <w:r w:rsidR="00B266DA">
        <w:t xml:space="preserve">   </w:t>
      </w:r>
      <w:r w:rsidR="00712456">
        <w:t xml:space="preserve">Transformative </w:t>
      </w:r>
      <w:r>
        <w:t>Re</w:t>
      </w:r>
      <w:r w:rsidR="00712456">
        <w:t xml:space="preserve">sponses to </w:t>
      </w:r>
      <w:r>
        <w:t>G</w:t>
      </w:r>
      <w:r w:rsidR="00712456">
        <w:t xml:space="preserve">lobal </w:t>
      </w:r>
      <w:r>
        <w:t>E</w:t>
      </w:r>
      <w:r w:rsidR="00712456">
        <w:t xml:space="preserve">nvironmental </w:t>
      </w:r>
      <w:r>
        <w:t>C</w:t>
      </w:r>
      <w:r w:rsidR="00712456">
        <w:t>hange</w:t>
      </w:r>
    </w:p>
    <w:p w14:paraId="0E718E81" w14:textId="77777777" w:rsidR="00B266DA" w:rsidRDefault="00B266DA"/>
    <w:p w14:paraId="6849DD33" w14:textId="5B315408" w:rsidR="00A6600E" w:rsidRDefault="00346946">
      <w:r>
        <w:t>Centre activities</w:t>
      </w:r>
      <w:r w:rsidR="00441724">
        <w:t xml:space="preserve"> focus on</w:t>
      </w:r>
      <w:r>
        <w:t xml:space="preserve"> collaborative </w:t>
      </w:r>
      <w:r w:rsidR="003543A5">
        <w:t xml:space="preserve">transdisciplinary </w:t>
      </w:r>
      <w:r>
        <w:t>research</w:t>
      </w:r>
      <w:r w:rsidR="003543A5">
        <w:t xml:space="preserve"> projects</w:t>
      </w:r>
      <w:r>
        <w:t xml:space="preserve">, special events (for example </w:t>
      </w:r>
      <w:r w:rsidR="003543A5">
        <w:t>research forums</w:t>
      </w:r>
      <w:r w:rsidR="00114E93">
        <w:t xml:space="preserve">, </w:t>
      </w:r>
      <w:r>
        <w:t>symposia, seminars</w:t>
      </w:r>
      <w:r w:rsidR="003543A5">
        <w:t xml:space="preserve">), training workshops and short courses, </w:t>
      </w:r>
      <w:r w:rsidR="00114E93">
        <w:t xml:space="preserve">and </w:t>
      </w:r>
      <w:r w:rsidR="00A6600E">
        <w:t>performances and exhibitions</w:t>
      </w:r>
      <w:r>
        <w:t xml:space="preserve"> as they relate to Human and Env</w:t>
      </w:r>
      <w:r w:rsidR="002F36A0">
        <w:t>iro</w:t>
      </w:r>
      <w:r>
        <w:t>nm</w:t>
      </w:r>
      <w:r w:rsidR="002F36A0">
        <w:t>en</w:t>
      </w:r>
      <w:r>
        <w:t>t Interactions</w:t>
      </w:r>
      <w:r w:rsidR="00BE3249">
        <w:t>.</w:t>
      </w:r>
      <w:r w:rsidR="00A6600E">
        <w:t xml:space="preserve"> </w:t>
      </w:r>
    </w:p>
    <w:p w14:paraId="064BE45B" w14:textId="76BDBEB3" w:rsidR="00497DB6" w:rsidRDefault="00497DB6">
      <w:r>
        <w:t>Applications for membership are welcomed, for one of four membership categories</w:t>
      </w:r>
      <w:r w:rsidR="00D1533E">
        <w:t>.</w:t>
      </w:r>
    </w:p>
    <w:p w14:paraId="0426380B" w14:textId="69B84A74" w:rsidR="00680522" w:rsidRDefault="00680522" w:rsidP="00A6600E">
      <w:pPr>
        <w:pStyle w:val="Heading2"/>
        <w:spacing w:after="120"/>
      </w:pPr>
      <w:r>
        <w:t xml:space="preserve">Membership </w:t>
      </w:r>
      <w:r w:rsidR="009D412E">
        <w:t>c</w:t>
      </w:r>
      <w:r w:rsidR="00546B94">
        <w:t>riteria</w:t>
      </w:r>
      <w:r>
        <w:t>:</w:t>
      </w:r>
    </w:p>
    <w:p w14:paraId="4940AEED" w14:textId="5E0D3056" w:rsidR="00680522" w:rsidRDefault="00BD4C82" w:rsidP="006805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Members </w:t>
      </w:r>
      <w:proofErr w:type="gramStart"/>
      <w:r>
        <w:t>are c</w:t>
      </w:r>
      <w:r w:rsidR="00680522">
        <w:t>onsidered to be</w:t>
      </w:r>
      <w:proofErr w:type="gramEnd"/>
      <w:r w:rsidR="00680522">
        <w:t xml:space="preserve"> a world class researcher (WCR) or are on a clear WCR trajectory</w:t>
      </w:r>
      <w:r w:rsidR="00114E93">
        <w:t>.</w:t>
      </w:r>
    </w:p>
    <w:p w14:paraId="51838506" w14:textId="2BEEA835" w:rsidR="00680522" w:rsidRDefault="00BD4C82" w:rsidP="00680522">
      <w:pPr>
        <w:pStyle w:val="ListParagraph"/>
        <w:numPr>
          <w:ilvl w:val="0"/>
          <w:numId w:val="1"/>
        </w:numPr>
        <w:spacing w:after="0" w:line="240" w:lineRule="auto"/>
      </w:pPr>
      <w:r>
        <w:t>Members have a</w:t>
      </w:r>
      <w:r w:rsidR="00680522">
        <w:t xml:space="preserve"> good ‘fit’ with </w:t>
      </w:r>
      <w:r>
        <w:t xml:space="preserve">the </w:t>
      </w:r>
      <w:r w:rsidR="00680522">
        <w:t>Centre</w:t>
      </w:r>
      <w:r>
        <w:t>’s four</w:t>
      </w:r>
      <w:r w:rsidR="00680522">
        <w:t xml:space="preserve"> objectives and at least one </w:t>
      </w:r>
      <w:r w:rsidR="005F11C0">
        <w:t>program of research</w:t>
      </w:r>
      <w:r w:rsidR="00114E93">
        <w:t>.</w:t>
      </w:r>
    </w:p>
    <w:p w14:paraId="3D932998" w14:textId="3A88BB7D" w:rsidR="00680522" w:rsidRDefault="00680522" w:rsidP="00680522">
      <w:pPr>
        <w:pStyle w:val="ListParagraph"/>
        <w:numPr>
          <w:ilvl w:val="0"/>
          <w:numId w:val="1"/>
        </w:numPr>
        <w:spacing w:after="120" w:line="240" w:lineRule="auto"/>
        <w:ind w:left="1077" w:hanging="357"/>
      </w:pPr>
      <w:r>
        <w:t>M</w:t>
      </w:r>
      <w:r w:rsidR="00BD4C82">
        <w:t xml:space="preserve">embers </w:t>
      </w:r>
      <w:r w:rsidR="004A1E6F">
        <w:t>are making</w:t>
      </w:r>
      <w:r w:rsidR="00BD4C82">
        <w:t xml:space="preserve"> </w:t>
      </w:r>
      <w:r>
        <w:t>significant contributions to the Centre.</w:t>
      </w:r>
    </w:p>
    <w:p w14:paraId="100BE05C" w14:textId="2A8D6C33" w:rsidR="00140A6F" w:rsidRDefault="00140A6F" w:rsidP="00A6600E">
      <w:pPr>
        <w:pStyle w:val="Heading2"/>
        <w:spacing w:before="240" w:after="120"/>
      </w:pPr>
      <w:r>
        <w:t xml:space="preserve">Membership </w:t>
      </w:r>
      <w:r w:rsidR="009D412E">
        <w:t>c</w:t>
      </w:r>
      <w:r>
        <w:t>ategories</w:t>
      </w:r>
      <w:r w:rsidR="009D412E">
        <w:t>:</w:t>
      </w:r>
    </w:p>
    <w:p w14:paraId="51AF9412" w14:textId="7DB7C2D4" w:rsidR="00680522" w:rsidRDefault="00680522" w:rsidP="00972B87">
      <w:pPr>
        <w:spacing w:line="240" w:lineRule="auto"/>
      </w:pPr>
      <w:r w:rsidRPr="00140A6F">
        <w:rPr>
          <w:b/>
          <w:bCs/>
        </w:rPr>
        <w:t>Core membership</w:t>
      </w:r>
      <w:r>
        <w:t xml:space="preserve"> is open to ECU staff/researchers who satisfy </w:t>
      </w:r>
      <w:r w:rsidR="00BD4C82">
        <w:t>all three membership</w:t>
      </w:r>
      <w:r>
        <w:t xml:space="preserve"> criteria</w:t>
      </w:r>
      <w:r w:rsidR="00482D6C">
        <w:t>; there is an ex</w:t>
      </w:r>
      <w:r w:rsidR="00B93380">
        <w:t>p</w:t>
      </w:r>
      <w:r w:rsidR="00482D6C">
        <w:t xml:space="preserve">ectation that core members will </w:t>
      </w:r>
      <w:r w:rsidR="001E383D">
        <w:t xml:space="preserve">have the national and international credentials </w:t>
      </w:r>
      <w:r w:rsidR="00B93380">
        <w:t xml:space="preserve">to </w:t>
      </w:r>
      <w:r w:rsidR="00075421">
        <w:t xml:space="preserve">successfully </w:t>
      </w:r>
      <w:r w:rsidR="00B93380">
        <w:t>co-lead competitive grant</w:t>
      </w:r>
      <w:r w:rsidR="004A2445">
        <w:t xml:space="preserve"> applications</w:t>
      </w:r>
      <w:r w:rsidR="002A7C45">
        <w:t>.</w:t>
      </w:r>
    </w:p>
    <w:p w14:paraId="57D046F0" w14:textId="3D0B85A2" w:rsidR="00680522" w:rsidRDefault="00680522" w:rsidP="00680522">
      <w:r w:rsidRPr="00140A6F">
        <w:rPr>
          <w:b/>
          <w:bCs/>
        </w:rPr>
        <w:t>Associate membership</w:t>
      </w:r>
      <w:r>
        <w:t xml:space="preserve"> is open to ECU staff/researchers who satisfy at least one </w:t>
      </w:r>
      <w:r w:rsidR="00140A6F">
        <w:t>membership</w:t>
      </w:r>
      <w:r>
        <w:t xml:space="preserve"> criteria</w:t>
      </w:r>
      <w:r w:rsidR="009D412E">
        <w:t>.</w:t>
      </w:r>
    </w:p>
    <w:p w14:paraId="6C3E3B34" w14:textId="5F09DC38" w:rsidR="00680522" w:rsidRDefault="00680522" w:rsidP="00972B87">
      <w:pPr>
        <w:spacing w:line="240" w:lineRule="auto"/>
      </w:pPr>
      <w:r w:rsidRPr="00140A6F">
        <w:rPr>
          <w:b/>
          <w:bCs/>
        </w:rPr>
        <w:t>Postgraduate membership</w:t>
      </w:r>
      <w:r>
        <w:t xml:space="preserve"> is open to part</w:t>
      </w:r>
      <w:r w:rsidR="009D412E">
        <w:t>-</w:t>
      </w:r>
      <w:r>
        <w:t>time or full</w:t>
      </w:r>
      <w:r w:rsidR="009D412E">
        <w:t>-</w:t>
      </w:r>
      <w:r>
        <w:t xml:space="preserve">time ECU postgraduate students who satisfy some aspects of all </w:t>
      </w:r>
      <w:r w:rsidR="00140A6F">
        <w:t>membership</w:t>
      </w:r>
      <w:r>
        <w:t xml:space="preserve"> criteria</w:t>
      </w:r>
      <w:r w:rsidR="009D412E">
        <w:t>.</w:t>
      </w:r>
    </w:p>
    <w:p w14:paraId="2A7227D0" w14:textId="29CA661E" w:rsidR="00680522" w:rsidRDefault="00680522" w:rsidP="00680522">
      <w:r w:rsidRPr="00140A6F">
        <w:rPr>
          <w:b/>
          <w:bCs/>
        </w:rPr>
        <w:t>External membership</w:t>
      </w:r>
      <w:r>
        <w:t xml:space="preserve"> is open to any non-ECU researcher who satisfies </w:t>
      </w:r>
      <w:r w:rsidR="00140A6F">
        <w:t>all three membership criteria</w:t>
      </w:r>
      <w:r>
        <w:t>.</w:t>
      </w:r>
    </w:p>
    <w:p w14:paraId="40B91AE9" w14:textId="1929F5EE" w:rsidR="00175ACE" w:rsidRDefault="00175ACE" w:rsidP="00A6600E">
      <w:pPr>
        <w:spacing w:after="0"/>
      </w:pPr>
      <w:r>
        <w:t>For all membership categories</w:t>
      </w:r>
      <w:r w:rsidR="009D412E">
        <w:t>,</w:t>
      </w:r>
      <w:r>
        <w:t xml:space="preserve"> there is an expectation that collaborative research* with one or more current Core members is </w:t>
      </w:r>
      <w:proofErr w:type="gramStart"/>
      <w:r>
        <w:t>underway, or</w:t>
      </w:r>
      <w:proofErr w:type="gramEnd"/>
      <w:r>
        <w:t xml:space="preserve"> anticipated.</w:t>
      </w:r>
    </w:p>
    <w:p w14:paraId="3BA20A89" w14:textId="13878472" w:rsidR="00346946" w:rsidRDefault="00175ACE" w:rsidP="004A1E6F">
      <w:pPr>
        <w:ind w:left="720"/>
      </w:pPr>
      <w:r>
        <w:t>*which can include supervision in the case of postgraduate members.</w:t>
      </w:r>
    </w:p>
    <w:p w14:paraId="0FC22CA7" w14:textId="7051DFF3" w:rsidR="00A6600E" w:rsidRDefault="00A6600E">
      <w:r>
        <w:t>To apply for membership, please complete the attached form (overleaf).</w:t>
      </w:r>
    </w:p>
    <w:p w14:paraId="74ED0E0E" w14:textId="130D56E3" w:rsidR="00497DB6" w:rsidRDefault="003543A5" w:rsidP="00E56D78">
      <w:pPr>
        <w:pStyle w:val="Heading1"/>
        <w:spacing w:before="0" w:line="240" w:lineRule="auto"/>
      </w:pPr>
      <w:r>
        <w:lastRenderedPageBreak/>
        <w:t>Centre for People</w:t>
      </w:r>
      <w:r w:rsidR="004A1E6F">
        <w:t>,</w:t>
      </w:r>
      <w:r>
        <w:t xml:space="preserve"> Place </w:t>
      </w:r>
      <w:r w:rsidR="004A1E6F">
        <w:t xml:space="preserve">&amp; </w:t>
      </w:r>
      <w:r>
        <w:t>Planet -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11F71" w:rsidRPr="00B11F71" w14:paraId="038AC111" w14:textId="1C9A81E9" w:rsidTr="00B11F71">
        <w:tc>
          <w:tcPr>
            <w:tcW w:w="1838" w:type="dxa"/>
          </w:tcPr>
          <w:p w14:paraId="52D9AB3A" w14:textId="77777777" w:rsidR="00B11F71" w:rsidRPr="00B11F71" w:rsidRDefault="00B11F71" w:rsidP="00B11F71">
            <w:pPr>
              <w:spacing w:before="120" w:after="120"/>
            </w:pPr>
            <w:r w:rsidRPr="00B11F71">
              <w:t>Name</w:t>
            </w:r>
          </w:p>
        </w:tc>
        <w:tc>
          <w:tcPr>
            <w:tcW w:w="7790" w:type="dxa"/>
          </w:tcPr>
          <w:p w14:paraId="6E767E1D" w14:textId="77777777" w:rsidR="00B11F71" w:rsidRPr="00B11F71" w:rsidRDefault="00B11F71" w:rsidP="00B11F71">
            <w:pPr>
              <w:spacing w:before="120" w:after="120"/>
            </w:pPr>
          </w:p>
        </w:tc>
      </w:tr>
      <w:tr w:rsidR="00B11F71" w:rsidRPr="00B11F71" w14:paraId="58AF79AE" w14:textId="012D2310" w:rsidTr="00B11F71">
        <w:tc>
          <w:tcPr>
            <w:tcW w:w="1838" w:type="dxa"/>
          </w:tcPr>
          <w:p w14:paraId="2EC863F5" w14:textId="77777777" w:rsidR="00B11F71" w:rsidRPr="00B11F71" w:rsidRDefault="00B11F71" w:rsidP="00B11F71">
            <w:pPr>
              <w:spacing w:before="120" w:after="120"/>
            </w:pPr>
            <w:r w:rsidRPr="00B11F71">
              <w:t>Qualifications</w:t>
            </w:r>
          </w:p>
        </w:tc>
        <w:tc>
          <w:tcPr>
            <w:tcW w:w="7790" w:type="dxa"/>
          </w:tcPr>
          <w:p w14:paraId="3BA6C68C" w14:textId="77777777" w:rsidR="00B11F71" w:rsidRPr="00B11F71" w:rsidRDefault="00B11F71" w:rsidP="00B11F71">
            <w:pPr>
              <w:spacing w:before="120" w:after="120"/>
            </w:pPr>
          </w:p>
        </w:tc>
      </w:tr>
      <w:tr w:rsidR="00B11F71" w:rsidRPr="00B11F71" w14:paraId="698B1D4D" w14:textId="4D1E2EE6" w:rsidTr="00B11F71">
        <w:tc>
          <w:tcPr>
            <w:tcW w:w="1838" w:type="dxa"/>
          </w:tcPr>
          <w:p w14:paraId="5B6C6C7F" w14:textId="55D804BC" w:rsidR="00B11F71" w:rsidRPr="00B11F71" w:rsidRDefault="00B11F71" w:rsidP="00B11F71">
            <w:pPr>
              <w:spacing w:before="120" w:after="120"/>
            </w:pPr>
            <w:r w:rsidRPr="00B11F71">
              <w:t xml:space="preserve">ECU School </w:t>
            </w:r>
          </w:p>
        </w:tc>
        <w:tc>
          <w:tcPr>
            <w:tcW w:w="7790" w:type="dxa"/>
          </w:tcPr>
          <w:p w14:paraId="19FA0C6B" w14:textId="77777777" w:rsidR="00B11F71" w:rsidRPr="00B11F71" w:rsidRDefault="00B11F71" w:rsidP="00B11F71">
            <w:pPr>
              <w:spacing w:before="120" w:after="120"/>
            </w:pPr>
          </w:p>
        </w:tc>
      </w:tr>
      <w:tr w:rsidR="00B11F71" w:rsidRPr="00B11F71" w14:paraId="348FCB7B" w14:textId="5F0E4628" w:rsidTr="00B11F71">
        <w:tc>
          <w:tcPr>
            <w:tcW w:w="1838" w:type="dxa"/>
          </w:tcPr>
          <w:p w14:paraId="64AF4FA8" w14:textId="77777777" w:rsidR="00B11F71" w:rsidRPr="00B11F71" w:rsidRDefault="00B11F71" w:rsidP="00CF4344">
            <w:r w:rsidRPr="00B11F71">
              <w:t>Other ECU affiliations</w:t>
            </w:r>
          </w:p>
        </w:tc>
        <w:tc>
          <w:tcPr>
            <w:tcW w:w="7790" w:type="dxa"/>
          </w:tcPr>
          <w:p w14:paraId="41A658E1" w14:textId="77777777" w:rsidR="00B11F71" w:rsidRPr="00B11F71" w:rsidRDefault="00B11F71" w:rsidP="00CF4344"/>
        </w:tc>
      </w:tr>
      <w:tr w:rsidR="00B11F71" w:rsidRPr="00B11F71" w14:paraId="06797A8D" w14:textId="2855358A" w:rsidTr="00B11F71">
        <w:tc>
          <w:tcPr>
            <w:tcW w:w="1838" w:type="dxa"/>
          </w:tcPr>
          <w:p w14:paraId="540CB49B" w14:textId="2DF87675" w:rsidR="00B11F71" w:rsidRPr="00B11F71" w:rsidRDefault="00B11F71" w:rsidP="00CF4344">
            <w:r w:rsidRPr="00B11F71">
              <w:t>Other relevant positions</w:t>
            </w:r>
            <w:r w:rsidR="00EA6A22">
              <w:t xml:space="preserve"> held</w:t>
            </w:r>
          </w:p>
        </w:tc>
        <w:tc>
          <w:tcPr>
            <w:tcW w:w="7790" w:type="dxa"/>
          </w:tcPr>
          <w:p w14:paraId="67F3C765" w14:textId="77777777" w:rsidR="00B11F71" w:rsidRPr="00B11F71" w:rsidRDefault="00B11F71" w:rsidP="00CF4344"/>
        </w:tc>
      </w:tr>
      <w:tr w:rsidR="00B11F71" w:rsidRPr="00B11F71" w14:paraId="44B47B66" w14:textId="5EEB1C34" w:rsidTr="00B11F71">
        <w:tc>
          <w:tcPr>
            <w:tcW w:w="1838" w:type="dxa"/>
          </w:tcPr>
          <w:p w14:paraId="15464AE9" w14:textId="77777777" w:rsidR="00B11F71" w:rsidRPr="00B11F71" w:rsidRDefault="00B11F71" w:rsidP="00CF4344">
            <w:r w:rsidRPr="00B11F71">
              <w:t>Google Scholar</w:t>
            </w:r>
          </w:p>
        </w:tc>
        <w:tc>
          <w:tcPr>
            <w:tcW w:w="7790" w:type="dxa"/>
          </w:tcPr>
          <w:p w14:paraId="7CA5E63B" w14:textId="77777777" w:rsidR="00B11F71" w:rsidRPr="00B11F71" w:rsidRDefault="00B11F71" w:rsidP="00CF4344"/>
        </w:tc>
      </w:tr>
      <w:tr w:rsidR="00B11F71" w:rsidRPr="00B11F71" w14:paraId="18F0F91B" w14:textId="037E627E" w:rsidTr="00B11F71">
        <w:tc>
          <w:tcPr>
            <w:tcW w:w="1838" w:type="dxa"/>
          </w:tcPr>
          <w:p w14:paraId="5AEEDF14" w14:textId="77777777" w:rsidR="00B11F71" w:rsidRPr="00B11F71" w:rsidRDefault="00B11F71" w:rsidP="00CF4344">
            <w:r w:rsidRPr="00B11F71">
              <w:t>Scopus ID</w:t>
            </w:r>
          </w:p>
        </w:tc>
        <w:tc>
          <w:tcPr>
            <w:tcW w:w="7790" w:type="dxa"/>
          </w:tcPr>
          <w:p w14:paraId="22953565" w14:textId="77777777" w:rsidR="00B11F71" w:rsidRPr="00B11F71" w:rsidRDefault="00B11F71" w:rsidP="00CF4344"/>
        </w:tc>
      </w:tr>
      <w:tr w:rsidR="00B11F71" w:rsidRPr="00B11F71" w14:paraId="310860C3" w14:textId="512E3151" w:rsidTr="00B11F71">
        <w:tc>
          <w:tcPr>
            <w:tcW w:w="1838" w:type="dxa"/>
          </w:tcPr>
          <w:p w14:paraId="6F91376E" w14:textId="01CAF485" w:rsidR="00B11F71" w:rsidRPr="00B11F71" w:rsidRDefault="00B11F71" w:rsidP="00CF4344">
            <w:proofErr w:type="spellStart"/>
            <w:r w:rsidRPr="00B11F71">
              <w:t>ORCiD</w:t>
            </w:r>
            <w:proofErr w:type="spellEnd"/>
            <w:r w:rsidR="00BE3249">
              <w:t xml:space="preserve"> ID</w:t>
            </w:r>
            <w:r w:rsidRPr="00B11F71">
              <w:t xml:space="preserve"> </w:t>
            </w:r>
          </w:p>
        </w:tc>
        <w:tc>
          <w:tcPr>
            <w:tcW w:w="7790" w:type="dxa"/>
          </w:tcPr>
          <w:p w14:paraId="7426D128" w14:textId="77777777" w:rsidR="00B11F71" w:rsidRPr="00B11F71" w:rsidRDefault="00B11F71" w:rsidP="00CF4344"/>
        </w:tc>
      </w:tr>
    </w:tbl>
    <w:p w14:paraId="6AB45262" w14:textId="22C97BC1" w:rsidR="003543A5" w:rsidRDefault="003543A5" w:rsidP="00497DB6">
      <w:pPr>
        <w:spacing w:after="0" w:line="240" w:lineRule="auto"/>
      </w:pPr>
    </w:p>
    <w:p w14:paraId="67122EAC" w14:textId="79123191" w:rsidR="00680522" w:rsidRDefault="00680522" w:rsidP="00EA6A22">
      <w:pPr>
        <w:pStyle w:val="Heading2"/>
      </w:pPr>
      <w:r>
        <w:t>Category of membership sought:</w:t>
      </w:r>
    </w:p>
    <w:p w14:paraId="6091BC04" w14:textId="30540C47" w:rsidR="00680522" w:rsidRDefault="00E05190" w:rsidP="00497DB6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11223" wp14:editId="58C57ACC">
                <wp:simplePos x="0" y="0"/>
                <wp:positionH relativeFrom="column">
                  <wp:posOffset>2569210</wp:posOffset>
                </wp:positionH>
                <wp:positionV relativeFrom="paragraph">
                  <wp:posOffset>43815</wp:posOffset>
                </wp:positionV>
                <wp:extent cx="196850" cy="177800"/>
                <wp:effectExtent l="38100" t="38100" r="31750" b="3175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4DD73B" id="Star: 5 Points 4" o:spid="_x0000_s1026" style="position:absolute;margin-left:202.3pt;margin-top:3.45pt;width:15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" path="m,67913r75190,1l98425,r23235,67914l196850,67913r-60831,41973l159255,177800,98425,135826,37595,177800,60831,109886,,67913xe" filled="f" strokecolor="#1f3763 [1604]" strokeweight="1pt">
                <v:stroke joinstyle="miter"/>
                <v:path arrowok="t" o:connecttype="custom" o:connectlocs="0,67913;75190,67914;98425,0;121660,67914;196850,67913;136019,109886;159255,177800;98425,135826;37595,177800;60831,109886;0,67913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79E33" wp14:editId="73412B18">
                <wp:simplePos x="0" y="0"/>
                <wp:positionH relativeFrom="column">
                  <wp:posOffset>854710</wp:posOffset>
                </wp:positionH>
                <wp:positionV relativeFrom="paragraph">
                  <wp:posOffset>43815</wp:posOffset>
                </wp:positionV>
                <wp:extent cx="196850" cy="177800"/>
                <wp:effectExtent l="38100" t="38100" r="31750" b="3175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EB31E2" id="Star: 5 Points 3" o:spid="_x0000_s1026" style="position:absolute;margin-left:67.3pt;margin-top:3.45pt;width:15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" path="m,67913r75190,1l98425,r23235,67914l196850,67913r-60831,41973l159255,177800,98425,135826,37595,177800,60831,109886,,67913xe" filled="f" strokecolor="#1f3763 [1604]" strokeweight="1pt">
                <v:stroke joinstyle="miter"/>
                <v:path arrowok="t" o:connecttype="custom" o:connectlocs="0,67913;75190,67914;98425,0;121660,67914;196850,67913;136019,109886;159255,177800;98425,135826;37595,177800;60831,109886;0,67913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C1FC3" wp14:editId="34D06BEC">
                <wp:simplePos x="0" y="0"/>
                <wp:positionH relativeFrom="column">
                  <wp:posOffset>5842000</wp:posOffset>
                </wp:positionH>
                <wp:positionV relativeFrom="paragraph">
                  <wp:posOffset>37465</wp:posOffset>
                </wp:positionV>
                <wp:extent cx="196850" cy="177800"/>
                <wp:effectExtent l="38100" t="38100" r="31750" b="3175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A55DA7" id="Star: 5 Points 6" o:spid="_x0000_s1026" style="position:absolute;margin-left:460pt;margin-top:2.95pt;width:15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" path="m,67913r75190,1l98425,r23235,67914l196850,67913r-60831,41973l159255,177800,98425,135826,37595,177800,60831,109886,,67913xe" filled="f" strokecolor="#1f3763 [1604]" strokeweight="1pt">
                <v:stroke joinstyle="miter"/>
                <v:path arrowok="t" o:connecttype="custom" o:connectlocs="0,67913;75190,67914;98425,0;121660,67914;196850,67913;136019,109886;159255,177800;98425,135826;37595,177800;60831,109886;0,67913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7322C" wp14:editId="3A86516C">
                <wp:simplePos x="0" y="0"/>
                <wp:positionH relativeFrom="column">
                  <wp:posOffset>4347210</wp:posOffset>
                </wp:positionH>
                <wp:positionV relativeFrom="paragraph">
                  <wp:posOffset>43815</wp:posOffset>
                </wp:positionV>
                <wp:extent cx="196850" cy="177800"/>
                <wp:effectExtent l="38100" t="38100" r="31750" b="3175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8C68D7" id="Star: 5 Points 5" o:spid="_x0000_s1026" style="position:absolute;margin-left:342.3pt;margin-top:3.45pt;width:15.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" path="m,67913r75190,1l98425,r23235,67914l196850,67913r-60831,41973l159255,177800,98425,135826,37595,177800,60831,109886,,67913xe" filled="f" strokecolor="#1f3763 [1604]" strokeweight="1pt">
                <v:stroke joinstyle="miter"/>
                <v:path arrowok="t" o:connecttype="custom" o:connectlocs="0,67913;75190,67914;98425,0;121660,67914;196850,67913;136019,109886;159255,177800;98425,135826;37595,177800;60831,109886;0,67913" o:connectangles="0,0,0,0,0,0,0,0,0,0,0"/>
              </v:shape>
            </w:pict>
          </mc:Fallback>
        </mc:AlternateContent>
      </w:r>
      <w:r w:rsidR="00680522">
        <w:t xml:space="preserve">Core Member </w:t>
      </w:r>
      <w:r w:rsidR="00EA6A22">
        <w:t xml:space="preserve">                    </w:t>
      </w:r>
      <w:r w:rsidR="00680522">
        <w:t>Associate Member</w:t>
      </w:r>
      <w:r w:rsidR="00EA6A22">
        <w:t xml:space="preserve">          </w:t>
      </w:r>
      <w:r>
        <w:t xml:space="preserve">  </w:t>
      </w:r>
      <w:r w:rsidR="00EA6A22">
        <w:t xml:space="preserve">  </w:t>
      </w:r>
      <w:r>
        <w:t xml:space="preserve"> </w:t>
      </w:r>
      <w:r w:rsidR="00680522">
        <w:t>Postgraduate Membe</w:t>
      </w:r>
      <w:r w:rsidR="00EA6A22">
        <w:t xml:space="preserve">r                </w:t>
      </w:r>
      <w:r w:rsidR="00680522">
        <w:t>External Member</w:t>
      </w:r>
      <w:r>
        <w:t xml:space="preserve"> </w:t>
      </w:r>
    </w:p>
    <w:p w14:paraId="547462CC" w14:textId="1473D383" w:rsidR="00680522" w:rsidRDefault="00680522" w:rsidP="00497DB6">
      <w:pPr>
        <w:spacing w:after="0" w:line="240" w:lineRule="auto"/>
      </w:pPr>
    </w:p>
    <w:p w14:paraId="6DF15BF5" w14:textId="64291533" w:rsidR="00346946" w:rsidRDefault="00346946" w:rsidP="00EA6A22">
      <w:pPr>
        <w:pStyle w:val="Heading2"/>
      </w:pPr>
      <w:r>
        <w:t>Statement against criteria: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A6A22" w:rsidRPr="00EA6A22" w14:paraId="68868981" w14:textId="77777777" w:rsidTr="00EA6A22">
        <w:tc>
          <w:tcPr>
            <w:tcW w:w="9633" w:type="dxa"/>
          </w:tcPr>
          <w:p w14:paraId="1525DC71" w14:textId="1100DA02" w:rsidR="00EA6A22" w:rsidRPr="00EA6A22" w:rsidRDefault="00EA6A22" w:rsidP="009F1987">
            <w:pPr>
              <w:pStyle w:val="ListParagraph"/>
              <w:numPr>
                <w:ilvl w:val="0"/>
                <w:numId w:val="5"/>
              </w:numPr>
              <w:ind w:left="426"/>
            </w:pPr>
            <w:r w:rsidRPr="00EA6A22">
              <w:t xml:space="preserve">Members </w:t>
            </w:r>
            <w:proofErr w:type="gramStart"/>
            <w:r w:rsidRPr="00EA6A22">
              <w:t>are considered to be</w:t>
            </w:r>
            <w:proofErr w:type="gramEnd"/>
            <w:r w:rsidRPr="00EA6A22">
              <w:t xml:space="preserve"> a world class researcher (WCR) or are on a clear WCR trajectory </w:t>
            </w:r>
            <w:r w:rsidR="00EE49F6">
              <w:t xml:space="preserve">– and for core membership, be able to demonstrate their </w:t>
            </w:r>
            <w:r w:rsidR="00DC2F7D">
              <w:t xml:space="preserve">credentials in successfully co-leading </w:t>
            </w:r>
            <w:r w:rsidR="00EE49F6">
              <w:t xml:space="preserve">competitive </w:t>
            </w:r>
            <w:r w:rsidR="00DC2F7D">
              <w:t xml:space="preserve">grant applications </w:t>
            </w:r>
          </w:p>
        </w:tc>
      </w:tr>
      <w:tr w:rsidR="00EA6A22" w:rsidRPr="00EA6A22" w14:paraId="5BFF6932" w14:textId="77777777" w:rsidTr="00EA6A22">
        <w:tc>
          <w:tcPr>
            <w:tcW w:w="9633" w:type="dxa"/>
          </w:tcPr>
          <w:p w14:paraId="7C05AD23" w14:textId="77777777" w:rsidR="00EA6A22" w:rsidRDefault="00EA6A22" w:rsidP="009F1987"/>
          <w:p w14:paraId="46BD0BF3" w14:textId="77777777" w:rsidR="00EA6A22" w:rsidRDefault="00EA6A22" w:rsidP="009F1987"/>
          <w:p w14:paraId="1E144218" w14:textId="77777777" w:rsidR="00EA6A22" w:rsidRDefault="00EA6A22" w:rsidP="009F1987"/>
          <w:p w14:paraId="2FFA4F05" w14:textId="77777777" w:rsidR="00EA6A22" w:rsidRDefault="00EA6A22" w:rsidP="009F1987"/>
          <w:p w14:paraId="6F98456C" w14:textId="77777777" w:rsidR="00EA6A22" w:rsidRDefault="00EA6A22" w:rsidP="009F1987"/>
          <w:p w14:paraId="0C560B62" w14:textId="0B344719" w:rsidR="00EA6A22" w:rsidRPr="00EA6A22" w:rsidRDefault="00EA6A22" w:rsidP="009F1987"/>
        </w:tc>
      </w:tr>
    </w:tbl>
    <w:p w14:paraId="39ACB17B" w14:textId="77777777" w:rsidR="00346946" w:rsidRPr="00EA6A22" w:rsidRDefault="00346946" w:rsidP="0034694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A6A22" w:rsidRPr="00EA6A22" w14:paraId="79D478EB" w14:textId="77777777" w:rsidTr="00EA6A22">
        <w:tc>
          <w:tcPr>
            <w:tcW w:w="9633" w:type="dxa"/>
          </w:tcPr>
          <w:p w14:paraId="7497ACFE" w14:textId="0DBA4D75" w:rsidR="00EA6A22" w:rsidRPr="00EA6A22" w:rsidRDefault="00EA6A22" w:rsidP="00C33766">
            <w:pPr>
              <w:pStyle w:val="ListParagraph"/>
              <w:numPr>
                <w:ilvl w:val="0"/>
                <w:numId w:val="5"/>
              </w:numPr>
              <w:ind w:left="426"/>
            </w:pPr>
            <w:r w:rsidRPr="00EA6A22">
              <w:t xml:space="preserve">Members have a good ‘fit’ with the Centre’s four objectives and at least one </w:t>
            </w:r>
            <w:r w:rsidR="00101C7C">
              <w:t xml:space="preserve">program of </w:t>
            </w:r>
            <w:r w:rsidRPr="00EA6A22">
              <w:t xml:space="preserve">research </w:t>
            </w:r>
          </w:p>
        </w:tc>
      </w:tr>
      <w:tr w:rsidR="00EA6A22" w:rsidRPr="00EA6A22" w14:paraId="2CAEB505" w14:textId="77777777" w:rsidTr="00EA6A22">
        <w:tc>
          <w:tcPr>
            <w:tcW w:w="9633" w:type="dxa"/>
          </w:tcPr>
          <w:p w14:paraId="672FB7E5" w14:textId="77777777" w:rsidR="00EA6A22" w:rsidRPr="00EA6A22" w:rsidRDefault="00EA6A22" w:rsidP="00C33766">
            <w:r w:rsidRPr="00EA6A22">
              <w:t>NB this includes an applicant’s academic record, and/or existing or proposed research project(s) or activities with CPPP</w:t>
            </w:r>
          </w:p>
        </w:tc>
      </w:tr>
      <w:tr w:rsidR="00EA6A22" w:rsidRPr="00EA6A22" w14:paraId="0A838B4B" w14:textId="77777777" w:rsidTr="00EA6A22">
        <w:tc>
          <w:tcPr>
            <w:tcW w:w="9633" w:type="dxa"/>
          </w:tcPr>
          <w:p w14:paraId="20A586F8" w14:textId="77777777" w:rsidR="00EA6A22" w:rsidRDefault="00EA6A22" w:rsidP="00C33766"/>
          <w:p w14:paraId="33BB68A9" w14:textId="77777777" w:rsidR="00EA6A22" w:rsidRDefault="00EA6A22" w:rsidP="00C33766"/>
          <w:p w14:paraId="3180F3A6" w14:textId="77777777" w:rsidR="00EA6A22" w:rsidRDefault="00EA6A22" w:rsidP="00C33766"/>
          <w:p w14:paraId="6B79AE9E" w14:textId="77777777" w:rsidR="00EA6A22" w:rsidRDefault="00EA6A22" w:rsidP="00C33766"/>
          <w:p w14:paraId="456338B7" w14:textId="74E870F6" w:rsidR="00EA6A22" w:rsidRPr="00EA6A22" w:rsidRDefault="00EA6A22" w:rsidP="00C33766"/>
        </w:tc>
      </w:tr>
    </w:tbl>
    <w:p w14:paraId="6C28157D" w14:textId="77777777" w:rsidR="00346946" w:rsidRPr="00EA6A22" w:rsidRDefault="00346946" w:rsidP="0034694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A6A22" w:rsidRPr="00EA6A22" w14:paraId="1EFACF38" w14:textId="77777777" w:rsidTr="00EA6A22">
        <w:tc>
          <w:tcPr>
            <w:tcW w:w="9633" w:type="dxa"/>
          </w:tcPr>
          <w:p w14:paraId="6D743AA5" w14:textId="621352AE" w:rsidR="00EA6A22" w:rsidRPr="00EA6A22" w:rsidRDefault="00EA6A22" w:rsidP="009D412E">
            <w:pPr>
              <w:pStyle w:val="ListParagraph"/>
              <w:numPr>
                <w:ilvl w:val="0"/>
                <w:numId w:val="5"/>
              </w:numPr>
              <w:spacing w:after="120"/>
              <w:ind w:left="426"/>
            </w:pPr>
            <w:r w:rsidRPr="00EA6A22">
              <w:t xml:space="preserve">Members </w:t>
            </w:r>
            <w:r w:rsidR="009D412E">
              <w:t>will make</w:t>
            </w:r>
            <w:r w:rsidRPr="00EA6A22">
              <w:t xml:space="preserve"> significant contributions to the Centre.</w:t>
            </w:r>
          </w:p>
        </w:tc>
      </w:tr>
      <w:tr w:rsidR="00EA6A22" w:rsidRPr="00EA6A22" w14:paraId="03581C72" w14:textId="77777777" w:rsidTr="00EA6A22">
        <w:tc>
          <w:tcPr>
            <w:tcW w:w="9633" w:type="dxa"/>
          </w:tcPr>
          <w:p w14:paraId="721A5A08" w14:textId="77777777" w:rsidR="00EA6A22" w:rsidRDefault="00EA6A22" w:rsidP="00FF6903">
            <w:pPr>
              <w:pStyle w:val="ListParagraph"/>
              <w:spacing w:after="120"/>
              <w:ind w:left="0"/>
            </w:pPr>
          </w:p>
          <w:p w14:paraId="39BACE44" w14:textId="77777777" w:rsidR="00EA6A22" w:rsidRDefault="00EA6A22" w:rsidP="00FF6903">
            <w:pPr>
              <w:pStyle w:val="ListParagraph"/>
              <w:spacing w:after="120"/>
              <w:ind w:left="0"/>
            </w:pPr>
          </w:p>
          <w:p w14:paraId="4F0B772A" w14:textId="77777777" w:rsidR="00EA6A22" w:rsidRDefault="00EA6A22" w:rsidP="00FF6903">
            <w:pPr>
              <w:pStyle w:val="ListParagraph"/>
              <w:spacing w:after="120"/>
              <w:ind w:left="0"/>
            </w:pPr>
          </w:p>
          <w:p w14:paraId="16EC53D0" w14:textId="485C23FB" w:rsidR="00EA6A22" w:rsidRPr="00EA6A22" w:rsidRDefault="00EA6A22" w:rsidP="00FF6903">
            <w:pPr>
              <w:pStyle w:val="ListParagraph"/>
              <w:spacing w:after="120"/>
              <w:ind w:left="0"/>
            </w:pPr>
          </w:p>
        </w:tc>
      </w:tr>
    </w:tbl>
    <w:p w14:paraId="5E7D3F70" w14:textId="7FA44EDE" w:rsidR="002F36A0" w:rsidRPr="00EA6A22" w:rsidRDefault="002F36A0" w:rsidP="00497DB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A22" w:rsidRPr="00EA6A22" w14:paraId="28C5B4BE" w14:textId="77777777" w:rsidTr="00EA6A22">
        <w:tc>
          <w:tcPr>
            <w:tcW w:w="9628" w:type="dxa"/>
          </w:tcPr>
          <w:p w14:paraId="08C5D695" w14:textId="77777777" w:rsidR="00EA6A22" w:rsidRPr="00EA6A22" w:rsidRDefault="00EA6A22" w:rsidP="00AA0308">
            <w:r w:rsidRPr="00EA6A22">
              <w:t>Statement of current or proposed collaborations with existing Core members:</w:t>
            </w:r>
          </w:p>
        </w:tc>
      </w:tr>
      <w:tr w:rsidR="00EA6A22" w:rsidRPr="00EA6A22" w14:paraId="5EDDD887" w14:textId="77777777" w:rsidTr="00EA6A22">
        <w:tc>
          <w:tcPr>
            <w:tcW w:w="9628" w:type="dxa"/>
          </w:tcPr>
          <w:p w14:paraId="6C9E75FD" w14:textId="77777777" w:rsidR="00EA6A22" w:rsidRDefault="00EA6A22" w:rsidP="00AA0308"/>
          <w:p w14:paraId="1AD7CC21" w14:textId="77777777" w:rsidR="00EA6A22" w:rsidRDefault="00EA6A22" w:rsidP="00AA0308"/>
          <w:p w14:paraId="2B218099" w14:textId="77777777" w:rsidR="00EA6A22" w:rsidRDefault="00EA6A22" w:rsidP="00AA0308"/>
          <w:p w14:paraId="43B3AC17" w14:textId="3F4F3A75" w:rsidR="00EA6A22" w:rsidRPr="00EA6A22" w:rsidRDefault="00EA6A22" w:rsidP="00AA0308"/>
        </w:tc>
      </w:tr>
    </w:tbl>
    <w:p w14:paraId="04EC522F" w14:textId="34045412" w:rsidR="00E56D78" w:rsidRDefault="002F36A0" w:rsidP="00E56D78">
      <w:pPr>
        <w:spacing w:after="0" w:line="240" w:lineRule="auto"/>
        <w:jc w:val="center"/>
      </w:pPr>
      <w:r>
        <w:t>Please forward your completed Expression of Interest form</w:t>
      </w:r>
      <w:r w:rsidR="00EA6A22">
        <w:t xml:space="preserve"> by email</w:t>
      </w:r>
      <w:r>
        <w:t xml:space="preserve"> to </w:t>
      </w:r>
      <w:r w:rsidR="00175ACE">
        <w:t>one of the Co</w:t>
      </w:r>
      <w:r w:rsidR="00EA6A22">
        <w:t>-</w:t>
      </w:r>
      <w:r w:rsidR="00175ACE">
        <w:t>Directo</w:t>
      </w:r>
      <w:r w:rsidR="00E56D78">
        <w:t>rs</w:t>
      </w:r>
      <w:r w:rsidR="00EA6A22">
        <w:t xml:space="preserve"> </w:t>
      </w:r>
    </w:p>
    <w:p w14:paraId="6F4ADA97" w14:textId="71698823" w:rsidR="002F36A0" w:rsidRDefault="00EA6A22" w:rsidP="00E56D78">
      <w:pPr>
        <w:spacing w:after="0" w:line="240" w:lineRule="auto"/>
        <w:jc w:val="center"/>
      </w:pPr>
      <w:r>
        <w:t>(Prof Mindy Blaise or Prof Pierre Horwitz)</w:t>
      </w:r>
    </w:p>
    <w:sectPr w:rsidR="002F36A0" w:rsidSect="00141A3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EF6"/>
    <w:multiLevelType w:val="hybridMultilevel"/>
    <w:tmpl w:val="7794DD6C"/>
    <w:lvl w:ilvl="0" w:tplc="CC58D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C2FC0"/>
    <w:multiLevelType w:val="hybridMultilevel"/>
    <w:tmpl w:val="3D1239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104A"/>
    <w:multiLevelType w:val="hybridMultilevel"/>
    <w:tmpl w:val="7794DD6C"/>
    <w:lvl w:ilvl="0" w:tplc="CC58D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17890"/>
    <w:multiLevelType w:val="hybridMultilevel"/>
    <w:tmpl w:val="CDFA7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61B94"/>
    <w:multiLevelType w:val="hybridMultilevel"/>
    <w:tmpl w:val="7794DD6C"/>
    <w:lvl w:ilvl="0" w:tplc="CC58D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B6"/>
    <w:rsid w:val="00075421"/>
    <w:rsid w:val="00101C7C"/>
    <w:rsid w:val="00114E93"/>
    <w:rsid w:val="00140A6F"/>
    <w:rsid w:val="00141A3E"/>
    <w:rsid w:val="00175ACE"/>
    <w:rsid w:val="001E383D"/>
    <w:rsid w:val="002A7C45"/>
    <w:rsid w:val="002F36A0"/>
    <w:rsid w:val="00346946"/>
    <w:rsid w:val="003543A5"/>
    <w:rsid w:val="0035498C"/>
    <w:rsid w:val="00436AA8"/>
    <w:rsid w:val="00441724"/>
    <w:rsid w:val="004804F5"/>
    <w:rsid w:val="00482D6C"/>
    <w:rsid w:val="00492FA5"/>
    <w:rsid w:val="00497DB6"/>
    <w:rsid w:val="004A1E6F"/>
    <w:rsid w:val="004A2445"/>
    <w:rsid w:val="004F34C9"/>
    <w:rsid w:val="00524A3C"/>
    <w:rsid w:val="00546B94"/>
    <w:rsid w:val="0057078B"/>
    <w:rsid w:val="005A6376"/>
    <w:rsid w:val="005B1C2A"/>
    <w:rsid w:val="005F11C0"/>
    <w:rsid w:val="00680522"/>
    <w:rsid w:val="00712456"/>
    <w:rsid w:val="007F3655"/>
    <w:rsid w:val="00854ABC"/>
    <w:rsid w:val="008A4071"/>
    <w:rsid w:val="00972B87"/>
    <w:rsid w:val="00991797"/>
    <w:rsid w:val="009D412E"/>
    <w:rsid w:val="00A12A93"/>
    <w:rsid w:val="00A64A4E"/>
    <w:rsid w:val="00A6600E"/>
    <w:rsid w:val="00B11F71"/>
    <w:rsid w:val="00B266DA"/>
    <w:rsid w:val="00B93380"/>
    <w:rsid w:val="00BD4C82"/>
    <w:rsid w:val="00BE3249"/>
    <w:rsid w:val="00C0751F"/>
    <w:rsid w:val="00D1533E"/>
    <w:rsid w:val="00D2685B"/>
    <w:rsid w:val="00D35FE5"/>
    <w:rsid w:val="00DC1AB4"/>
    <w:rsid w:val="00DC2F7D"/>
    <w:rsid w:val="00E05190"/>
    <w:rsid w:val="00E56D78"/>
    <w:rsid w:val="00E942FF"/>
    <w:rsid w:val="00EA6A22"/>
    <w:rsid w:val="00EE49F6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92BB"/>
  <w15:chartTrackingRefBased/>
  <w15:docId w15:val="{8D00A6C4-26AE-4FC5-A791-75DDE9B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7DB6"/>
  </w:style>
  <w:style w:type="paragraph" w:styleId="Heading1">
    <w:name w:val="heading 1"/>
    <w:basedOn w:val="Normal"/>
    <w:next w:val="Normal"/>
    <w:link w:val="Heading1Char"/>
    <w:uiPriority w:val="9"/>
    <w:qFormat/>
    <w:rsid w:val="00141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4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7078B"/>
  </w:style>
  <w:style w:type="character" w:customStyle="1" w:styleId="eop">
    <w:name w:val="eop"/>
    <w:basedOn w:val="DefaultParagraphFont"/>
    <w:rsid w:val="0057078B"/>
  </w:style>
  <w:style w:type="paragraph" w:styleId="Revision">
    <w:name w:val="Revision"/>
    <w:hidden/>
    <w:uiPriority w:val="99"/>
    <w:semiHidden/>
    <w:rsid w:val="0035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HORWITZ</dc:creator>
  <cp:keywords/>
  <dc:description/>
  <cp:lastModifiedBy>Pierre HORWITZ</cp:lastModifiedBy>
  <cp:revision>2</cp:revision>
  <dcterms:created xsi:type="dcterms:W3CDTF">2022-01-11T05:15:00Z</dcterms:created>
  <dcterms:modified xsi:type="dcterms:W3CDTF">2022-01-11T05:15:00Z</dcterms:modified>
</cp:coreProperties>
</file>